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5A977" w14:textId="4F58A464" w:rsidR="004B6176" w:rsidRPr="00721267" w:rsidRDefault="0057647B" w:rsidP="004B6176">
      <w:pPr>
        <w:jc w:val="center"/>
        <w:rPr>
          <w:rFonts w:ascii="Arial" w:hAnsi="Arial" w:cs="Arial"/>
          <w:b/>
          <w:bCs/>
          <w:sz w:val="28"/>
          <w:szCs w:val="28"/>
          <w:u w:val="single"/>
        </w:rPr>
      </w:pPr>
      <w:r w:rsidRPr="00721267">
        <w:rPr>
          <w:rFonts w:ascii="Arial" w:hAnsi="Arial" w:cs="Arial"/>
          <w:b/>
          <w:bCs/>
          <w:sz w:val="28"/>
          <w:szCs w:val="28"/>
          <w:u w:val="single"/>
        </w:rPr>
        <w:t xml:space="preserve">Introduction to Courts </w:t>
      </w:r>
      <w:r w:rsidR="007E6B97" w:rsidRPr="00721267">
        <w:rPr>
          <w:rFonts w:ascii="Arial" w:hAnsi="Arial" w:cs="Arial"/>
          <w:b/>
          <w:bCs/>
          <w:sz w:val="28"/>
          <w:szCs w:val="28"/>
          <w:u w:val="single"/>
        </w:rPr>
        <w:t>/</w:t>
      </w:r>
      <w:r w:rsidRPr="00721267">
        <w:rPr>
          <w:rFonts w:ascii="Arial" w:hAnsi="Arial" w:cs="Arial"/>
          <w:b/>
          <w:bCs/>
          <w:sz w:val="28"/>
          <w:szCs w:val="28"/>
          <w:u w:val="single"/>
        </w:rPr>
        <w:t xml:space="preserve"> Ethics CLE</w:t>
      </w:r>
    </w:p>
    <w:p w14:paraId="1A3C8179" w14:textId="77777777" w:rsidR="00721267" w:rsidRPr="00721267" w:rsidRDefault="004B6176" w:rsidP="00721267">
      <w:pPr>
        <w:spacing w:after="0"/>
        <w:jc w:val="center"/>
        <w:rPr>
          <w:rFonts w:ascii="Arial" w:hAnsi="Arial" w:cs="Arial"/>
          <w:b/>
          <w:bCs/>
        </w:rPr>
      </w:pPr>
      <w:r w:rsidRPr="00721267">
        <w:rPr>
          <w:rFonts w:ascii="Arial" w:hAnsi="Arial" w:cs="Arial"/>
          <w:b/>
          <w:bCs/>
        </w:rPr>
        <w:t xml:space="preserve">Thursday, </w:t>
      </w:r>
      <w:r w:rsidR="0057647B" w:rsidRPr="00721267">
        <w:rPr>
          <w:rFonts w:ascii="Arial" w:hAnsi="Arial" w:cs="Arial"/>
          <w:b/>
          <w:bCs/>
        </w:rPr>
        <w:t>October</w:t>
      </w:r>
      <w:r w:rsidRPr="00721267">
        <w:rPr>
          <w:rFonts w:ascii="Arial" w:hAnsi="Arial" w:cs="Arial"/>
          <w:b/>
          <w:bCs/>
        </w:rPr>
        <w:t xml:space="preserve"> </w:t>
      </w:r>
      <w:r w:rsidR="0057647B" w:rsidRPr="00721267">
        <w:rPr>
          <w:rFonts w:ascii="Arial" w:hAnsi="Arial" w:cs="Arial"/>
          <w:b/>
          <w:bCs/>
        </w:rPr>
        <w:t>2</w:t>
      </w:r>
      <w:r w:rsidR="00357C08" w:rsidRPr="00721267">
        <w:rPr>
          <w:rFonts w:ascii="Arial" w:hAnsi="Arial" w:cs="Arial"/>
          <w:b/>
          <w:bCs/>
        </w:rPr>
        <w:t>4</w:t>
      </w:r>
      <w:r w:rsidRPr="00721267">
        <w:rPr>
          <w:rFonts w:ascii="Arial" w:hAnsi="Arial" w:cs="Arial"/>
          <w:b/>
          <w:bCs/>
        </w:rPr>
        <w:t>, 202</w:t>
      </w:r>
      <w:r w:rsidR="0057647B" w:rsidRPr="00721267">
        <w:rPr>
          <w:rFonts w:ascii="Arial" w:hAnsi="Arial" w:cs="Arial"/>
          <w:b/>
          <w:bCs/>
        </w:rPr>
        <w:t>4</w:t>
      </w:r>
    </w:p>
    <w:p w14:paraId="43DA2CEC" w14:textId="1392005B" w:rsidR="004B6176" w:rsidRDefault="0057647B" w:rsidP="00721267">
      <w:pPr>
        <w:spacing w:after="0"/>
        <w:jc w:val="center"/>
        <w:rPr>
          <w:rFonts w:ascii="Arial" w:hAnsi="Arial" w:cs="Arial"/>
          <w:b/>
          <w:bCs/>
        </w:rPr>
      </w:pPr>
      <w:r w:rsidRPr="00721267">
        <w:rPr>
          <w:rFonts w:ascii="Arial" w:hAnsi="Arial" w:cs="Arial"/>
          <w:b/>
          <w:bCs/>
        </w:rPr>
        <w:t>1</w:t>
      </w:r>
      <w:r w:rsidR="004B6176" w:rsidRPr="00721267">
        <w:rPr>
          <w:rFonts w:ascii="Arial" w:hAnsi="Arial" w:cs="Arial"/>
          <w:b/>
          <w:bCs/>
        </w:rPr>
        <w:t xml:space="preserve">:00 p.m. to </w:t>
      </w:r>
      <w:r w:rsidR="00721267" w:rsidRPr="00721267">
        <w:rPr>
          <w:rFonts w:ascii="Arial" w:hAnsi="Arial" w:cs="Arial"/>
          <w:b/>
          <w:bCs/>
        </w:rPr>
        <w:t>5</w:t>
      </w:r>
      <w:r w:rsidR="004B6176" w:rsidRPr="00721267">
        <w:rPr>
          <w:rFonts w:ascii="Arial" w:hAnsi="Arial" w:cs="Arial"/>
          <w:b/>
          <w:bCs/>
        </w:rPr>
        <w:t>:00 p.m.</w:t>
      </w:r>
      <w:r w:rsidR="00DF5FEB" w:rsidRPr="00721267">
        <w:rPr>
          <w:rFonts w:ascii="Arial" w:hAnsi="Arial" w:cs="Arial"/>
          <w:b/>
          <w:bCs/>
        </w:rPr>
        <w:t xml:space="preserve"> </w:t>
      </w:r>
      <w:r w:rsidR="00721267" w:rsidRPr="00721267">
        <w:rPr>
          <w:rFonts w:ascii="Arial" w:hAnsi="Arial" w:cs="Arial"/>
          <w:b/>
          <w:bCs/>
        </w:rPr>
        <w:t>(</w:t>
      </w:r>
      <w:r w:rsidR="00DF5FEB" w:rsidRPr="00721267">
        <w:rPr>
          <w:rFonts w:ascii="Arial" w:hAnsi="Arial" w:cs="Arial"/>
          <w:b/>
          <w:bCs/>
        </w:rPr>
        <w:t>Reception to Follow</w:t>
      </w:r>
      <w:r w:rsidR="00721267" w:rsidRPr="00721267">
        <w:rPr>
          <w:rFonts w:ascii="Arial" w:hAnsi="Arial" w:cs="Arial"/>
          <w:b/>
          <w:bCs/>
        </w:rPr>
        <w:t>)</w:t>
      </w:r>
    </w:p>
    <w:p w14:paraId="51413058" w14:textId="77777777" w:rsidR="00721267" w:rsidRPr="005C607B" w:rsidRDefault="00721267" w:rsidP="00721267">
      <w:pPr>
        <w:spacing w:after="0"/>
        <w:jc w:val="center"/>
        <w:rPr>
          <w:rFonts w:ascii="Arial" w:hAnsi="Arial" w:cs="Arial"/>
          <w:b/>
          <w:bCs/>
          <w:sz w:val="21"/>
          <w:szCs w:val="21"/>
        </w:rPr>
      </w:pPr>
    </w:p>
    <w:p w14:paraId="7CE253C7" w14:textId="2BBCACA0" w:rsidR="004B6176" w:rsidRPr="005C607B" w:rsidRDefault="00E6649E">
      <w:pPr>
        <w:rPr>
          <w:rFonts w:ascii="Arial" w:hAnsi="Arial" w:cs="Arial"/>
          <w:b/>
          <w:bCs/>
          <w:sz w:val="21"/>
          <w:szCs w:val="21"/>
        </w:rPr>
      </w:pPr>
      <w:r w:rsidRPr="005C607B">
        <w:rPr>
          <w:rFonts w:ascii="Arial" w:hAnsi="Arial" w:cs="Arial"/>
          <w:b/>
          <w:bCs/>
          <w:sz w:val="21"/>
          <w:szCs w:val="21"/>
          <w:u w:val="single"/>
        </w:rPr>
        <w:t>Venue</w:t>
      </w:r>
      <w:r w:rsidR="004B6176" w:rsidRPr="005C607B">
        <w:rPr>
          <w:rFonts w:ascii="Arial" w:hAnsi="Arial" w:cs="Arial"/>
          <w:b/>
          <w:bCs/>
          <w:sz w:val="21"/>
          <w:szCs w:val="21"/>
        </w:rPr>
        <w:t>:</w:t>
      </w:r>
    </w:p>
    <w:p w14:paraId="621CF87C" w14:textId="46B084C5" w:rsidR="004B6176" w:rsidRPr="005C607B" w:rsidRDefault="004B6176" w:rsidP="00721267">
      <w:pPr>
        <w:spacing w:after="0" w:line="240" w:lineRule="auto"/>
        <w:rPr>
          <w:rFonts w:ascii="Arial" w:hAnsi="Arial" w:cs="Arial"/>
          <w:sz w:val="21"/>
          <w:szCs w:val="21"/>
        </w:rPr>
      </w:pPr>
      <w:r w:rsidRPr="005C607B">
        <w:rPr>
          <w:rFonts w:ascii="Arial" w:hAnsi="Arial" w:cs="Arial"/>
          <w:sz w:val="21"/>
          <w:szCs w:val="21"/>
        </w:rPr>
        <w:t>Holiday Inn &amp; Suites North Beach</w:t>
      </w:r>
    </w:p>
    <w:p w14:paraId="533FC18D" w14:textId="0DA43BEA" w:rsidR="004B6176" w:rsidRPr="005C607B" w:rsidRDefault="004B6176" w:rsidP="00721267">
      <w:pPr>
        <w:spacing w:after="0" w:line="240" w:lineRule="auto"/>
        <w:rPr>
          <w:rFonts w:ascii="Arial" w:hAnsi="Arial" w:cs="Arial"/>
          <w:sz w:val="21"/>
          <w:szCs w:val="21"/>
        </w:rPr>
      </w:pPr>
      <w:r w:rsidRPr="005C607B">
        <w:rPr>
          <w:rFonts w:ascii="Arial" w:hAnsi="Arial" w:cs="Arial"/>
          <w:sz w:val="21"/>
          <w:szCs w:val="21"/>
        </w:rPr>
        <w:t>3900 Atlantic Avenue</w:t>
      </w:r>
    </w:p>
    <w:p w14:paraId="709B3B46" w14:textId="1772ABD9" w:rsidR="004B6176" w:rsidRPr="005C607B" w:rsidRDefault="004B6176" w:rsidP="00721267">
      <w:pPr>
        <w:spacing w:after="0" w:line="240" w:lineRule="auto"/>
        <w:rPr>
          <w:rFonts w:ascii="Arial" w:hAnsi="Arial" w:cs="Arial"/>
          <w:sz w:val="21"/>
          <w:szCs w:val="21"/>
        </w:rPr>
      </w:pPr>
      <w:r w:rsidRPr="005C607B">
        <w:rPr>
          <w:rFonts w:ascii="Arial" w:hAnsi="Arial" w:cs="Arial"/>
          <w:sz w:val="21"/>
          <w:szCs w:val="21"/>
        </w:rPr>
        <w:t>Virginia Beach, Virginia 23451</w:t>
      </w:r>
    </w:p>
    <w:p w14:paraId="17966343" w14:textId="77777777" w:rsidR="00721267" w:rsidRPr="005C607B" w:rsidRDefault="00721267" w:rsidP="00721267">
      <w:pPr>
        <w:spacing w:after="0" w:line="240" w:lineRule="auto"/>
        <w:rPr>
          <w:rFonts w:ascii="Arial" w:hAnsi="Arial" w:cs="Arial"/>
          <w:sz w:val="21"/>
          <w:szCs w:val="21"/>
        </w:rPr>
      </w:pPr>
    </w:p>
    <w:p w14:paraId="13A2E020" w14:textId="0FE49E35" w:rsidR="004B6176" w:rsidRPr="005C607B" w:rsidRDefault="004B6176">
      <w:pPr>
        <w:rPr>
          <w:rFonts w:ascii="Arial" w:hAnsi="Arial" w:cs="Arial"/>
          <w:b/>
          <w:bCs/>
          <w:sz w:val="21"/>
          <w:szCs w:val="21"/>
        </w:rPr>
      </w:pPr>
      <w:r w:rsidRPr="005C607B">
        <w:rPr>
          <w:rFonts w:ascii="Arial" w:hAnsi="Arial" w:cs="Arial"/>
          <w:b/>
          <w:bCs/>
          <w:sz w:val="21"/>
          <w:szCs w:val="21"/>
          <w:u w:val="single"/>
        </w:rPr>
        <w:t>Speakers</w:t>
      </w:r>
      <w:r w:rsidRPr="005C607B">
        <w:rPr>
          <w:rFonts w:ascii="Arial" w:hAnsi="Arial" w:cs="Arial"/>
          <w:b/>
          <w:bCs/>
          <w:sz w:val="21"/>
          <w:szCs w:val="21"/>
        </w:rPr>
        <w:t>:</w:t>
      </w:r>
    </w:p>
    <w:p w14:paraId="1DDE39C2" w14:textId="0A1BBF99" w:rsidR="005C607B" w:rsidRPr="005C607B" w:rsidRDefault="005C607B" w:rsidP="005C607B">
      <w:pPr>
        <w:tabs>
          <w:tab w:val="left" w:pos="540"/>
        </w:tabs>
        <w:jc w:val="both"/>
        <w:rPr>
          <w:rFonts w:ascii="Arial" w:hAnsi="Arial" w:cs="Arial"/>
          <w:i/>
          <w:iCs/>
          <w:sz w:val="21"/>
          <w:szCs w:val="21"/>
          <w:u w:val="single"/>
        </w:rPr>
      </w:pPr>
      <w:r w:rsidRPr="005C607B">
        <w:rPr>
          <w:rFonts w:ascii="Arial" w:hAnsi="Arial" w:cs="Arial"/>
          <w:i/>
          <w:iCs/>
          <w:sz w:val="21"/>
          <w:szCs w:val="21"/>
        </w:rPr>
        <w:tab/>
      </w:r>
      <w:r w:rsidR="003C3E6E" w:rsidRPr="005C607B">
        <w:rPr>
          <w:rFonts w:ascii="Arial" w:hAnsi="Arial" w:cs="Arial"/>
          <w:i/>
          <w:iCs/>
          <w:sz w:val="21"/>
          <w:szCs w:val="21"/>
          <w:u w:val="single"/>
        </w:rPr>
        <w:t>Intro to Courts</w:t>
      </w:r>
    </w:p>
    <w:p w14:paraId="26994EEB" w14:textId="77777777" w:rsidR="005C607B" w:rsidRPr="005C607B" w:rsidRDefault="003C3E6E" w:rsidP="005C607B">
      <w:pPr>
        <w:pStyle w:val="ListParagraph"/>
        <w:numPr>
          <w:ilvl w:val="0"/>
          <w:numId w:val="8"/>
        </w:numPr>
        <w:jc w:val="both"/>
        <w:rPr>
          <w:rFonts w:ascii="Arial" w:hAnsi="Arial" w:cs="Arial"/>
          <w:i/>
          <w:iCs/>
          <w:sz w:val="21"/>
          <w:szCs w:val="21"/>
        </w:rPr>
      </w:pPr>
      <w:r w:rsidRPr="005C607B">
        <w:rPr>
          <w:rFonts w:ascii="Arial" w:hAnsi="Arial" w:cs="Arial"/>
          <w:sz w:val="21"/>
          <w:szCs w:val="21"/>
        </w:rPr>
        <w:t xml:space="preserve">The Honorable Kevin M. Duffan, </w:t>
      </w:r>
      <w:r w:rsidR="005C607B" w:rsidRPr="005C607B">
        <w:rPr>
          <w:rFonts w:ascii="Arial" w:hAnsi="Arial" w:cs="Arial"/>
          <w:sz w:val="21"/>
          <w:szCs w:val="21"/>
        </w:rPr>
        <w:t xml:space="preserve">Presiding Judge, </w:t>
      </w:r>
      <w:r w:rsidRPr="005C607B">
        <w:rPr>
          <w:rFonts w:ascii="Arial" w:hAnsi="Arial" w:cs="Arial"/>
          <w:sz w:val="21"/>
          <w:szCs w:val="21"/>
        </w:rPr>
        <w:t xml:space="preserve">Virginia Beach Circuit Court </w:t>
      </w:r>
    </w:p>
    <w:p w14:paraId="012C4534" w14:textId="77777777" w:rsidR="005C607B" w:rsidRPr="005C607B" w:rsidRDefault="003C3E6E" w:rsidP="005C607B">
      <w:pPr>
        <w:pStyle w:val="ListParagraph"/>
        <w:numPr>
          <w:ilvl w:val="0"/>
          <w:numId w:val="8"/>
        </w:numPr>
        <w:jc w:val="both"/>
        <w:rPr>
          <w:rFonts w:ascii="Arial" w:hAnsi="Arial" w:cs="Arial"/>
          <w:i/>
          <w:iCs/>
          <w:sz w:val="21"/>
          <w:szCs w:val="21"/>
        </w:rPr>
      </w:pPr>
      <w:r w:rsidRPr="005C607B">
        <w:rPr>
          <w:rFonts w:ascii="Arial" w:hAnsi="Arial" w:cs="Arial"/>
          <w:sz w:val="21"/>
          <w:szCs w:val="21"/>
        </w:rPr>
        <w:t xml:space="preserve">The Honorable Tina E. Sinnen, Clerk, Virginia Beach Circuit Court </w:t>
      </w:r>
    </w:p>
    <w:p w14:paraId="7B4D109A" w14:textId="77777777" w:rsidR="005C607B" w:rsidRPr="005C607B" w:rsidRDefault="005C607B" w:rsidP="005C607B">
      <w:pPr>
        <w:pStyle w:val="ListParagraph"/>
        <w:numPr>
          <w:ilvl w:val="0"/>
          <w:numId w:val="8"/>
        </w:numPr>
        <w:jc w:val="both"/>
        <w:rPr>
          <w:rFonts w:ascii="Arial" w:hAnsi="Arial" w:cs="Arial"/>
          <w:i/>
          <w:iCs/>
          <w:sz w:val="21"/>
          <w:szCs w:val="21"/>
        </w:rPr>
      </w:pPr>
      <w:r w:rsidRPr="005C607B">
        <w:rPr>
          <w:rFonts w:ascii="Arial" w:hAnsi="Arial" w:cs="Arial"/>
          <w:sz w:val="21"/>
          <w:szCs w:val="21"/>
        </w:rPr>
        <w:t>The Honorable Sandra S. Menago, Chief Judge, Virginia Beach General District Court</w:t>
      </w:r>
    </w:p>
    <w:p w14:paraId="2F3E6E25" w14:textId="055A0BF5" w:rsidR="005C607B" w:rsidRPr="005C607B" w:rsidRDefault="00ED3100" w:rsidP="005C607B">
      <w:pPr>
        <w:pStyle w:val="ListParagraph"/>
        <w:numPr>
          <w:ilvl w:val="0"/>
          <w:numId w:val="8"/>
        </w:numPr>
        <w:jc w:val="both"/>
        <w:rPr>
          <w:rFonts w:ascii="Arial" w:hAnsi="Arial" w:cs="Arial"/>
          <w:i/>
          <w:iCs/>
          <w:sz w:val="21"/>
          <w:szCs w:val="21"/>
        </w:rPr>
      </w:pPr>
      <w:r w:rsidRPr="005C607B">
        <w:rPr>
          <w:rFonts w:ascii="Arial" w:hAnsi="Arial" w:cs="Arial"/>
          <w:sz w:val="21"/>
          <w:szCs w:val="21"/>
        </w:rPr>
        <w:t xml:space="preserve">The Honorable </w:t>
      </w:r>
      <w:r w:rsidR="00821EE4">
        <w:rPr>
          <w:rFonts w:ascii="Arial" w:hAnsi="Arial" w:cs="Arial"/>
          <w:sz w:val="21"/>
          <w:szCs w:val="21"/>
        </w:rPr>
        <w:t xml:space="preserve">Jennifer B. Shupert, Presiding </w:t>
      </w:r>
      <w:r w:rsidR="005C607B" w:rsidRPr="005C607B">
        <w:rPr>
          <w:rFonts w:ascii="Arial" w:hAnsi="Arial" w:cs="Arial"/>
          <w:sz w:val="21"/>
          <w:szCs w:val="21"/>
        </w:rPr>
        <w:t xml:space="preserve">Judge, </w:t>
      </w:r>
      <w:r w:rsidRPr="005C607B">
        <w:rPr>
          <w:rFonts w:ascii="Arial" w:hAnsi="Arial" w:cs="Arial"/>
          <w:sz w:val="21"/>
          <w:szCs w:val="21"/>
        </w:rPr>
        <w:t>Virginia Beach Juvenile &amp; Domestic Relations District Court</w:t>
      </w:r>
    </w:p>
    <w:p w14:paraId="29174A0F" w14:textId="1CB4C49A" w:rsidR="005C607B" w:rsidRPr="005C607B" w:rsidRDefault="00260003" w:rsidP="005C607B">
      <w:pPr>
        <w:pStyle w:val="ListParagraph"/>
        <w:numPr>
          <w:ilvl w:val="0"/>
          <w:numId w:val="8"/>
        </w:numPr>
        <w:jc w:val="both"/>
        <w:rPr>
          <w:rFonts w:ascii="Arial" w:hAnsi="Arial" w:cs="Arial"/>
          <w:i/>
          <w:iCs/>
          <w:sz w:val="21"/>
          <w:szCs w:val="21"/>
        </w:rPr>
      </w:pPr>
      <w:r>
        <w:rPr>
          <w:rFonts w:ascii="Arial" w:hAnsi="Arial" w:cs="Arial"/>
          <w:sz w:val="21"/>
          <w:szCs w:val="21"/>
        </w:rPr>
        <w:t>Representative from the</w:t>
      </w:r>
      <w:r w:rsidR="00730405" w:rsidRPr="005C607B">
        <w:rPr>
          <w:rFonts w:ascii="Arial" w:hAnsi="Arial" w:cs="Arial"/>
          <w:sz w:val="21"/>
          <w:szCs w:val="21"/>
        </w:rPr>
        <w:t xml:space="preserve"> Virginia Beach Juvenile &amp; Domestic Relations District Court</w:t>
      </w:r>
      <w:r>
        <w:rPr>
          <w:rFonts w:ascii="Arial" w:hAnsi="Arial" w:cs="Arial"/>
          <w:sz w:val="21"/>
          <w:szCs w:val="21"/>
        </w:rPr>
        <w:t xml:space="preserve"> Clerk’s Office</w:t>
      </w:r>
    </w:p>
    <w:p w14:paraId="7902EE01" w14:textId="77777777" w:rsidR="005C607B" w:rsidRPr="005C607B" w:rsidRDefault="003C3E6E" w:rsidP="005C607B">
      <w:pPr>
        <w:ind w:firstLine="540"/>
        <w:jc w:val="both"/>
        <w:rPr>
          <w:rFonts w:ascii="Arial" w:hAnsi="Arial" w:cs="Arial"/>
          <w:i/>
          <w:iCs/>
          <w:sz w:val="21"/>
          <w:szCs w:val="21"/>
          <w:u w:val="single"/>
        </w:rPr>
      </w:pPr>
      <w:r w:rsidRPr="005C607B">
        <w:rPr>
          <w:rFonts w:ascii="Arial" w:hAnsi="Arial" w:cs="Arial"/>
          <w:i/>
          <w:iCs/>
          <w:sz w:val="21"/>
          <w:szCs w:val="21"/>
          <w:u w:val="single"/>
        </w:rPr>
        <w:t xml:space="preserve">Ethics </w:t>
      </w:r>
    </w:p>
    <w:p w14:paraId="41578C75" w14:textId="39833131" w:rsidR="00357C08" w:rsidRPr="005C607B" w:rsidRDefault="00357C08" w:rsidP="005C607B">
      <w:pPr>
        <w:pStyle w:val="ListParagraph"/>
        <w:numPr>
          <w:ilvl w:val="0"/>
          <w:numId w:val="10"/>
        </w:numPr>
        <w:jc w:val="both"/>
        <w:rPr>
          <w:rFonts w:ascii="Arial" w:hAnsi="Arial" w:cs="Arial"/>
          <w:i/>
          <w:iCs/>
          <w:sz w:val="21"/>
          <w:szCs w:val="21"/>
        </w:rPr>
      </w:pPr>
      <w:r w:rsidRPr="005C607B">
        <w:rPr>
          <w:rFonts w:ascii="Arial" w:hAnsi="Arial" w:cs="Arial"/>
          <w:color w:val="222222"/>
          <w:sz w:val="21"/>
          <w:szCs w:val="21"/>
        </w:rPr>
        <w:t>Brett</w:t>
      </w:r>
      <w:r w:rsidR="0057647B" w:rsidRPr="005C607B">
        <w:rPr>
          <w:rFonts w:ascii="Arial" w:hAnsi="Arial" w:cs="Arial"/>
          <w:color w:val="222222"/>
          <w:sz w:val="21"/>
          <w:szCs w:val="21"/>
        </w:rPr>
        <w:t xml:space="preserve">a </w:t>
      </w:r>
      <w:r w:rsidR="003C3E6E" w:rsidRPr="005C607B">
        <w:rPr>
          <w:rFonts w:ascii="Arial" w:hAnsi="Arial" w:cs="Arial"/>
          <w:color w:val="222222"/>
          <w:sz w:val="21"/>
          <w:szCs w:val="21"/>
        </w:rPr>
        <w:t xml:space="preserve">Z. </w:t>
      </w:r>
      <w:r w:rsidR="0057647B" w:rsidRPr="005C607B">
        <w:rPr>
          <w:rFonts w:ascii="Arial" w:hAnsi="Arial" w:cs="Arial"/>
          <w:color w:val="222222"/>
          <w:sz w:val="21"/>
          <w:szCs w:val="21"/>
        </w:rPr>
        <w:t>Lewis</w:t>
      </w:r>
      <w:r w:rsidRPr="005C607B">
        <w:rPr>
          <w:rFonts w:ascii="Arial" w:hAnsi="Arial" w:cs="Arial"/>
          <w:color w:val="222222"/>
          <w:sz w:val="21"/>
          <w:szCs w:val="21"/>
        </w:rPr>
        <w:t xml:space="preserve">, Esquire – </w:t>
      </w:r>
      <w:r w:rsidR="003C3E6E" w:rsidRPr="005C607B">
        <w:rPr>
          <w:rFonts w:ascii="Arial" w:hAnsi="Arial" w:cs="Arial"/>
          <w:color w:val="222222"/>
          <w:sz w:val="21"/>
          <w:szCs w:val="21"/>
        </w:rPr>
        <w:t xml:space="preserve">Pender &amp; Coward, P.C. </w:t>
      </w:r>
      <w:r w:rsidRPr="005C607B">
        <w:rPr>
          <w:rFonts w:ascii="Arial" w:hAnsi="Arial" w:cs="Arial"/>
          <w:color w:val="222222"/>
          <w:sz w:val="21"/>
          <w:szCs w:val="21"/>
        </w:rPr>
        <w:t xml:space="preserve"> </w:t>
      </w:r>
    </w:p>
    <w:p w14:paraId="61A3EED6" w14:textId="77777777" w:rsidR="00A03E5D" w:rsidRPr="005C607B" w:rsidRDefault="00ED2BAA">
      <w:pPr>
        <w:rPr>
          <w:rFonts w:ascii="Arial" w:hAnsi="Arial" w:cs="Arial"/>
          <w:b/>
          <w:bCs/>
          <w:sz w:val="21"/>
          <w:szCs w:val="21"/>
        </w:rPr>
      </w:pPr>
      <w:r w:rsidRPr="005C607B">
        <w:rPr>
          <w:rFonts w:ascii="Arial" w:hAnsi="Arial" w:cs="Arial"/>
          <w:b/>
          <w:bCs/>
          <w:sz w:val="21"/>
          <w:szCs w:val="21"/>
          <w:u w:val="single"/>
        </w:rPr>
        <w:t>Description of CLE</w:t>
      </w:r>
      <w:r w:rsidRPr="005C607B">
        <w:rPr>
          <w:rFonts w:ascii="Arial" w:hAnsi="Arial" w:cs="Arial"/>
          <w:b/>
          <w:bCs/>
          <w:sz w:val="21"/>
          <w:szCs w:val="21"/>
        </w:rPr>
        <w:t xml:space="preserve">:  </w:t>
      </w:r>
    </w:p>
    <w:p w14:paraId="3AE1B33C" w14:textId="77777777" w:rsidR="007068B3" w:rsidRPr="005C607B" w:rsidRDefault="003C3E6E" w:rsidP="00721267">
      <w:pPr>
        <w:autoSpaceDE w:val="0"/>
        <w:autoSpaceDN w:val="0"/>
        <w:adjustRightInd w:val="0"/>
        <w:spacing w:after="0" w:line="240" w:lineRule="auto"/>
        <w:jc w:val="both"/>
        <w:rPr>
          <w:rFonts w:ascii="Arial" w:hAnsi="Arial" w:cs="Arial"/>
          <w:sz w:val="21"/>
          <w:szCs w:val="21"/>
        </w:rPr>
      </w:pPr>
      <w:r w:rsidRPr="005C607B">
        <w:rPr>
          <w:rFonts w:ascii="Arial" w:hAnsi="Arial" w:cs="Arial"/>
          <w:sz w:val="21"/>
          <w:szCs w:val="21"/>
        </w:rPr>
        <w:t xml:space="preserve">The Intro to Courts is a CLE aimed at newly admitted members to the bar.  Timed to </w:t>
      </w:r>
      <w:r w:rsidR="007068B3" w:rsidRPr="005C607B">
        <w:rPr>
          <w:rFonts w:ascii="Arial" w:hAnsi="Arial" w:cs="Arial"/>
          <w:sz w:val="21"/>
          <w:szCs w:val="21"/>
        </w:rPr>
        <w:t>closely follow</w:t>
      </w:r>
      <w:r w:rsidRPr="005C607B">
        <w:rPr>
          <w:rFonts w:ascii="Arial" w:hAnsi="Arial" w:cs="Arial"/>
          <w:sz w:val="21"/>
          <w:szCs w:val="21"/>
        </w:rPr>
        <w:t xml:space="preserve"> the release of the July bar exam results, this </w:t>
      </w:r>
      <w:r w:rsidR="007068B3" w:rsidRPr="005C607B">
        <w:rPr>
          <w:rFonts w:ascii="Arial" w:hAnsi="Arial" w:cs="Arial"/>
          <w:sz w:val="21"/>
          <w:szCs w:val="21"/>
        </w:rPr>
        <w:t xml:space="preserve">program offers attendees the chance to learn practice tips and common mistakes directly from judges and clerks from each of the Virginia Beach Courts.  The program’s written materials include standard forms and instructions essential for practice in the Circuit and District Courts.  </w:t>
      </w:r>
    </w:p>
    <w:p w14:paraId="18FEE907" w14:textId="77777777" w:rsidR="007068B3" w:rsidRPr="005C607B" w:rsidRDefault="007068B3" w:rsidP="00721267">
      <w:pPr>
        <w:autoSpaceDE w:val="0"/>
        <w:autoSpaceDN w:val="0"/>
        <w:adjustRightInd w:val="0"/>
        <w:spacing w:after="0" w:line="240" w:lineRule="auto"/>
        <w:jc w:val="both"/>
        <w:rPr>
          <w:rFonts w:ascii="Arial" w:hAnsi="Arial" w:cs="Arial"/>
          <w:sz w:val="21"/>
          <w:szCs w:val="21"/>
        </w:rPr>
      </w:pPr>
    </w:p>
    <w:p w14:paraId="1A27AA5A" w14:textId="29942BDA" w:rsidR="00357C08" w:rsidRPr="005C607B" w:rsidRDefault="007068B3" w:rsidP="005C607B">
      <w:pPr>
        <w:autoSpaceDE w:val="0"/>
        <w:autoSpaceDN w:val="0"/>
        <w:adjustRightInd w:val="0"/>
        <w:spacing w:after="0" w:line="240" w:lineRule="auto"/>
        <w:ind w:right="-90"/>
        <w:jc w:val="both"/>
        <w:rPr>
          <w:rFonts w:ascii="Arial" w:hAnsi="Arial" w:cs="Arial"/>
          <w:sz w:val="21"/>
          <w:szCs w:val="21"/>
        </w:rPr>
      </w:pPr>
      <w:r w:rsidRPr="005C607B">
        <w:rPr>
          <w:rFonts w:ascii="Arial" w:hAnsi="Arial" w:cs="Arial"/>
          <w:sz w:val="21"/>
          <w:szCs w:val="21"/>
        </w:rPr>
        <w:t>The Ethics portion of the CLE program will provide an overview of the disciplinary process</w:t>
      </w:r>
      <w:r w:rsidR="00ED3100" w:rsidRPr="005C607B">
        <w:rPr>
          <w:rFonts w:ascii="Arial" w:hAnsi="Arial" w:cs="Arial"/>
          <w:sz w:val="21"/>
          <w:szCs w:val="21"/>
        </w:rPr>
        <w:t xml:space="preserve"> and a discussion of the most violated rules of professional conduct and how to avoid those issues entirely.  A substantial portion of the program will involve a discussion of hypothetical fact patterns and the ethical concerns presented therein.  Bretta Z. Lewis, the presenter of the program, </w:t>
      </w:r>
      <w:r w:rsidR="00141A46" w:rsidRPr="005C607B">
        <w:rPr>
          <w:rFonts w:ascii="Arial" w:hAnsi="Arial" w:cs="Arial"/>
          <w:sz w:val="21"/>
          <w:szCs w:val="21"/>
        </w:rPr>
        <w:t xml:space="preserve">was a member of the Virginia State Bar Disciplinary Board from 2013-2019 and is a Second District Representative to the Virginia State Bar Council.  </w:t>
      </w:r>
    </w:p>
    <w:p w14:paraId="44750862" w14:textId="77777777" w:rsidR="00357C08" w:rsidRPr="005C607B" w:rsidRDefault="00357C08">
      <w:pPr>
        <w:rPr>
          <w:rFonts w:ascii="Arial" w:hAnsi="Arial" w:cs="Arial"/>
          <w:sz w:val="21"/>
          <w:szCs w:val="21"/>
          <w:u w:val="single"/>
        </w:rPr>
      </w:pPr>
    </w:p>
    <w:p w14:paraId="27D1F16B" w14:textId="4D4EA5DF" w:rsidR="00704FDD" w:rsidRPr="005C607B" w:rsidRDefault="00704FDD">
      <w:pPr>
        <w:rPr>
          <w:rFonts w:ascii="Arial" w:hAnsi="Arial" w:cs="Arial"/>
          <w:b/>
          <w:bCs/>
          <w:sz w:val="21"/>
          <w:szCs w:val="21"/>
        </w:rPr>
      </w:pPr>
      <w:r w:rsidRPr="005C607B">
        <w:rPr>
          <w:rFonts w:ascii="Arial" w:hAnsi="Arial" w:cs="Arial"/>
          <w:b/>
          <w:bCs/>
          <w:sz w:val="21"/>
          <w:szCs w:val="21"/>
          <w:u w:val="single"/>
        </w:rPr>
        <w:t>Agenda</w:t>
      </w:r>
      <w:r w:rsidR="00D82728" w:rsidRPr="005C607B">
        <w:rPr>
          <w:rFonts w:ascii="Arial" w:hAnsi="Arial" w:cs="Arial"/>
          <w:b/>
          <w:bCs/>
          <w:sz w:val="21"/>
          <w:szCs w:val="21"/>
        </w:rPr>
        <w:t xml:space="preserve">:  </w:t>
      </w:r>
    </w:p>
    <w:p w14:paraId="53332BE1" w14:textId="6E0E478A" w:rsidR="00721267" w:rsidRPr="000A75CF" w:rsidRDefault="00721267" w:rsidP="00721267">
      <w:pPr>
        <w:pStyle w:val="ListParagraph"/>
        <w:numPr>
          <w:ilvl w:val="0"/>
          <w:numId w:val="5"/>
        </w:numPr>
        <w:spacing w:line="360" w:lineRule="auto"/>
        <w:rPr>
          <w:rFonts w:ascii="Arial" w:hAnsi="Arial" w:cs="Arial"/>
          <w:u w:val="single"/>
        </w:rPr>
      </w:pPr>
      <w:r w:rsidRPr="000A75CF">
        <w:rPr>
          <w:rFonts w:ascii="Arial" w:hAnsi="Arial" w:cs="Arial"/>
          <w:b/>
          <w:bCs/>
        </w:rPr>
        <w:t>1:00 p.m.</w:t>
      </w:r>
      <w:r w:rsidRPr="000A75CF">
        <w:rPr>
          <w:rFonts w:ascii="Arial" w:hAnsi="Arial" w:cs="Arial"/>
        </w:rPr>
        <w:t xml:space="preserve"> Intro to Courts – Welcome / Opening Remarks </w:t>
      </w:r>
    </w:p>
    <w:p w14:paraId="6D2741E2" w14:textId="15F72E0C" w:rsidR="00721267" w:rsidRPr="000A75CF" w:rsidRDefault="00721267" w:rsidP="00721267">
      <w:pPr>
        <w:pStyle w:val="ListParagraph"/>
        <w:numPr>
          <w:ilvl w:val="0"/>
          <w:numId w:val="5"/>
        </w:numPr>
        <w:spacing w:line="360" w:lineRule="auto"/>
        <w:rPr>
          <w:rFonts w:ascii="Arial" w:hAnsi="Arial" w:cs="Arial"/>
        </w:rPr>
      </w:pPr>
      <w:r w:rsidRPr="000A75CF">
        <w:rPr>
          <w:rFonts w:ascii="Arial" w:hAnsi="Arial" w:cs="Arial"/>
          <w:b/>
          <w:bCs/>
        </w:rPr>
        <w:t>1:05 p.m.</w:t>
      </w:r>
      <w:r w:rsidRPr="000A75CF">
        <w:rPr>
          <w:rFonts w:ascii="Arial" w:hAnsi="Arial" w:cs="Arial"/>
        </w:rPr>
        <w:t xml:space="preserve"> </w:t>
      </w:r>
      <w:r w:rsidR="005C607B" w:rsidRPr="000A75CF">
        <w:rPr>
          <w:rFonts w:ascii="Arial" w:hAnsi="Arial" w:cs="Arial"/>
        </w:rPr>
        <w:t xml:space="preserve">Virginia Beach Circuit Court </w:t>
      </w:r>
    </w:p>
    <w:p w14:paraId="16177191" w14:textId="24120764" w:rsidR="00721267" w:rsidRPr="000A75CF" w:rsidRDefault="00721267" w:rsidP="00721267">
      <w:pPr>
        <w:pStyle w:val="ListParagraph"/>
        <w:numPr>
          <w:ilvl w:val="0"/>
          <w:numId w:val="5"/>
        </w:numPr>
        <w:spacing w:line="360" w:lineRule="auto"/>
        <w:rPr>
          <w:rFonts w:ascii="Arial" w:hAnsi="Arial" w:cs="Arial"/>
        </w:rPr>
      </w:pPr>
      <w:r w:rsidRPr="000A75CF">
        <w:rPr>
          <w:rFonts w:ascii="Arial" w:hAnsi="Arial" w:cs="Arial"/>
          <w:b/>
          <w:bCs/>
        </w:rPr>
        <w:t>1:40 p.m.</w:t>
      </w:r>
      <w:r w:rsidRPr="000A75CF">
        <w:rPr>
          <w:rFonts w:ascii="Arial" w:hAnsi="Arial" w:cs="Arial"/>
        </w:rPr>
        <w:t xml:space="preserve"> </w:t>
      </w:r>
      <w:r w:rsidR="005C607B" w:rsidRPr="000A75CF">
        <w:rPr>
          <w:rFonts w:ascii="Arial" w:hAnsi="Arial" w:cs="Arial"/>
        </w:rPr>
        <w:t>Virginia Beach General District Court</w:t>
      </w:r>
    </w:p>
    <w:p w14:paraId="1C6C81E6" w14:textId="77777777" w:rsidR="00721267" w:rsidRPr="000A75CF" w:rsidRDefault="00721267" w:rsidP="00721267">
      <w:pPr>
        <w:pStyle w:val="ListParagraph"/>
        <w:numPr>
          <w:ilvl w:val="0"/>
          <w:numId w:val="5"/>
        </w:numPr>
        <w:spacing w:line="360" w:lineRule="auto"/>
        <w:rPr>
          <w:rFonts w:ascii="Arial" w:hAnsi="Arial" w:cs="Arial"/>
        </w:rPr>
      </w:pPr>
      <w:r w:rsidRPr="000A75CF">
        <w:rPr>
          <w:rFonts w:ascii="Arial" w:hAnsi="Arial" w:cs="Arial"/>
          <w:b/>
          <w:bCs/>
        </w:rPr>
        <w:t>2:10 p.m.</w:t>
      </w:r>
      <w:r w:rsidRPr="000A75CF">
        <w:rPr>
          <w:rFonts w:ascii="Arial" w:hAnsi="Arial" w:cs="Arial"/>
        </w:rPr>
        <w:t xml:space="preserve"> Virginia Beach Juvenile &amp; Domestic Relations District Court</w:t>
      </w:r>
    </w:p>
    <w:p w14:paraId="09C00D34" w14:textId="2DF9BA80" w:rsidR="00721267" w:rsidRPr="000A75CF" w:rsidRDefault="00721267" w:rsidP="00721267">
      <w:pPr>
        <w:pStyle w:val="ListParagraph"/>
        <w:numPr>
          <w:ilvl w:val="0"/>
          <w:numId w:val="5"/>
        </w:numPr>
        <w:spacing w:line="360" w:lineRule="auto"/>
        <w:rPr>
          <w:rFonts w:ascii="Arial" w:hAnsi="Arial" w:cs="Arial"/>
        </w:rPr>
      </w:pPr>
      <w:r w:rsidRPr="000A75CF">
        <w:rPr>
          <w:rFonts w:ascii="Arial" w:hAnsi="Arial" w:cs="Arial"/>
          <w:b/>
          <w:bCs/>
        </w:rPr>
        <w:t>2:45 p.m.</w:t>
      </w:r>
      <w:r w:rsidRPr="000A75CF">
        <w:rPr>
          <w:rFonts w:ascii="Arial" w:hAnsi="Arial" w:cs="Arial"/>
        </w:rPr>
        <w:t xml:space="preserve"> Break (refreshments provided)</w:t>
      </w:r>
    </w:p>
    <w:p w14:paraId="27C743A8" w14:textId="58919233" w:rsidR="00721267" w:rsidRPr="000A75CF" w:rsidRDefault="00721267" w:rsidP="00721267">
      <w:pPr>
        <w:pStyle w:val="ListParagraph"/>
        <w:numPr>
          <w:ilvl w:val="0"/>
          <w:numId w:val="5"/>
        </w:numPr>
        <w:spacing w:line="360" w:lineRule="auto"/>
        <w:rPr>
          <w:rFonts w:ascii="Arial" w:hAnsi="Arial" w:cs="Arial"/>
        </w:rPr>
      </w:pPr>
      <w:r w:rsidRPr="000A75CF">
        <w:rPr>
          <w:rFonts w:ascii="Arial" w:hAnsi="Arial" w:cs="Arial"/>
          <w:b/>
          <w:bCs/>
        </w:rPr>
        <w:t>3:00 p.m.</w:t>
      </w:r>
      <w:r w:rsidRPr="000A75CF">
        <w:rPr>
          <w:rFonts w:ascii="Arial" w:hAnsi="Arial" w:cs="Arial"/>
        </w:rPr>
        <w:t xml:space="preserve"> Ethics – Opening Remarks / Introduction of Speaker </w:t>
      </w:r>
    </w:p>
    <w:p w14:paraId="2C4FE5D4" w14:textId="77777777" w:rsidR="005C607B" w:rsidRPr="000A75CF" w:rsidRDefault="00721267" w:rsidP="005C607B">
      <w:pPr>
        <w:pStyle w:val="ListParagraph"/>
        <w:numPr>
          <w:ilvl w:val="0"/>
          <w:numId w:val="5"/>
        </w:numPr>
        <w:spacing w:line="360" w:lineRule="auto"/>
        <w:rPr>
          <w:rFonts w:ascii="Arial" w:hAnsi="Arial" w:cs="Arial"/>
        </w:rPr>
      </w:pPr>
      <w:r w:rsidRPr="000A75CF">
        <w:rPr>
          <w:rFonts w:ascii="Arial" w:hAnsi="Arial" w:cs="Arial"/>
          <w:b/>
          <w:bCs/>
        </w:rPr>
        <w:t>3:05 p.m.</w:t>
      </w:r>
      <w:r w:rsidRPr="000A75CF">
        <w:rPr>
          <w:rFonts w:ascii="Arial" w:hAnsi="Arial" w:cs="Arial"/>
        </w:rPr>
        <w:t xml:space="preserve"> Ethics Presentation</w:t>
      </w:r>
    </w:p>
    <w:p w14:paraId="6FF5EF50" w14:textId="77777777" w:rsidR="005C607B" w:rsidRPr="000A75CF" w:rsidRDefault="00721267" w:rsidP="005C607B">
      <w:pPr>
        <w:pStyle w:val="ListParagraph"/>
        <w:numPr>
          <w:ilvl w:val="1"/>
          <w:numId w:val="5"/>
        </w:numPr>
        <w:spacing w:line="360" w:lineRule="auto"/>
        <w:rPr>
          <w:rFonts w:ascii="Arial" w:hAnsi="Arial" w:cs="Arial"/>
        </w:rPr>
      </w:pPr>
      <w:r w:rsidRPr="000A75CF">
        <w:rPr>
          <w:rFonts w:ascii="Arial" w:hAnsi="Arial" w:cs="Arial"/>
        </w:rPr>
        <w:t>An Overview of the Disciplinary Process, the Most Violated Rules and How to Avoid Issues</w:t>
      </w:r>
    </w:p>
    <w:p w14:paraId="67B021B0" w14:textId="1FB4A3A0" w:rsidR="00721267" w:rsidRPr="000A75CF" w:rsidRDefault="00721267" w:rsidP="005C607B">
      <w:pPr>
        <w:pStyle w:val="ListParagraph"/>
        <w:numPr>
          <w:ilvl w:val="1"/>
          <w:numId w:val="5"/>
        </w:numPr>
        <w:spacing w:line="360" w:lineRule="auto"/>
        <w:rPr>
          <w:rFonts w:ascii="Arial" w:hAnsi="Arial" w:cs="Arial"/>
        </w:rPr>
      </w:pPr>
      <w:r w:rsidRPr="000A75CF">
        <w:rPr>
          <w:rFonts w:ascii="Arial" w:hAnsi="Arial" w:cs="Arial"/>
        </w:rPr>
        <w:t xml:space="preserve">Ethical Considerations:  Hypotheticals and Questions </w:t>
      </w:r>
    </w:p>
    <w:p w14:paraId="44BF4506" w14:textId="59EB17AA" w:rsidR="00704FDD" w:rsidRPr="000A75CF" w:rsidRDefault="00721267" w:rsidP="00704FDD">
      <w:pPr>
        <w:pStyle w:val="ListParagraph"/>
        <w:numPr>
          <w:ilvl w:val="0"/>
          <w:numId w:val="5"/>
        </w:numPr>
        <w:spacing w:line="360" w:lineRule="auto"/>
        <w:rPr>
          <w:rFonts w:ascii="Arial" w:hAnsi="Arial" w:cs="Arial"/>
        </w:rPr>
      </w:pPr>
      <w:r w:rsidRPr="000A75CF">
        <w:rPr>
          <w:rFonts w:ascii="Arial" w:hAnsi="Arial" w:cs="Arial"/>
          <w:b/>
          <w:bCs/>
        </w:rPr>
        <w:t>5:00-6:00 p.m.</w:t>
      </w:r>
      <w:r w:rsidRPr="000A75CF">
        <w:rPr>
          <w:rFonts w:ascii="Arial" w:hAnsi="Arial" w:cs="Arial"/>
        </w:rPr>
        <w:t xml:space="preserve"> Reception at Holiday Inn &amp; Suites North Beach</w:t>
      </w:r>
    </w:p>
    <w:sectPr w:rsidR="00704FDD" w:rsidRPr="000A75CF" w:rsidSect="00A71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989"/>
    <w:multiLevelType w:val="hybridMultilevel"/>
    <w:tmpl w:val="991EB6F8"/>
    <w:lvl w:ilvl="0" w:tplc="C77C820A">
      <w:start w:val="1"/>
      <w:numFmt w:val="lowerLetter"/>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D93971"/>
    <w:multiLevelType w:val="hybridMultilevel"/>
    <w:tmpl w:val="92148DB0"/>
    <w:lvl w:ilvl="0" w:tplc="FFFFFFFF">
      <w:start w:val="1"/>
      <w:numFmt w:val="lowerLetter"/>
      <w:lvlText w:val="%1."/>
      <w:lvlJc w:val="left"/>
      <w:pPr>
        <w:ind w:left="900" w:hanging="360"/>
      </w:pPr>
      <w:rPr>
        <w:rFonts w:hint="default"/>
        <w:i w:val="0"/>
        <w:iCs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 w15:restartNumberingAfterBreak="0">
    <w:nsid w:val="113B2DD7"/>
    <w:multiLevelType w:val="hybridMultilevel"/>
    <w:tmpl w:val="98BE1898"/>
    <w:lvl w:ilvl="0" w:tplc="FD66F726">
      <w:start w:val="1"/>
      <w:numFmt w:val="upperRoman"/>
      <w:lvlText w:val="%1."/>
      <w:lvlJc w:val="left"/>
      <w:pPr>
        <w:ind w:left="1080" w:hanging="720"/>
      </w:pPr>
      <w:rPr>
        <w:rFonts w:ascii="Arial" w:eastAsiaTheme="minorHAnsi" w:hAnsi="Arial" w:cs="Arial"/>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13C28"/>
    <w:multiLevelType w:val="hybridMultilevel"/>
    <w:tmpl w:val="D208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16989"/>
    <w:multiLevelType w:val="hybridMultilevel"/>
    <w:tmpl w:val="41189B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361417"/>
    <w:multiLevelType w:val="hybridMultilevel"/>
    <w:tmpl w:val="FA4272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A53498D"/>
    <w:multiLevelType w:val="hybridMultilevel"/>
    <w:tmpl w:val="92148DB0"/>
    <w:lvl w:ilvl="0" w:tplc="C77C820A">
      <w:start w:val="1"/>
      <w:numFmt w:val="lowerLetter"/>
      <w:lvlText w:val="%1."/>
      <w:lvlJc w:val="left"/>
      <w:pPr>
        <w:ind w:left="900" w:hanging="360"/>
      </w:pPr>
      <w:rPr>
        <w:rFonts w:hint="default"/>
        <w:i w:val="0"/>
        <w:iCs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7" w15:restartNumberingAfterBreak="0">
    <w:nsid w:val="744D08D1"/>
    <w:multiLevelType w:val="hybridMultilevel"/>
    <w:tmpl w:val="AFFA9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34E7F"/>
    <w:multiLevelType w:val="hybridMultilevel"/>
    <w:tmpl w:val="36A816F2"/>
    <w:lvl w:ilvl="0" w:tplc="C77C820A">
      <w:start w:val="1"/>
      <w:numFmt w:val="lowerLetter"/>
      <w:lvlText w:val="%1."/>
      <w:lvlJc w:val="left"/>
      <w:pPr>
        <w:ind w:left="360" w:hanging="360"/>
      </w:pPr>
      <w:rPr>
        <w:i w:val="0"/>
        <w:iCs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540674947">
    <w:abstractNumId w:val="4"/>
  </w:num>
  <w:num w:numId="2" w16cid:durableId="1260914646">
    <w:abstractNumId w:val="7"/>
  </w:num>
  <w:num w:numId="3" w16cid:durableId="1566525562">
    <w:abstractNumId w:val="2"/>
  </w:num>
  <w:num w:numId="4" w16cid:durableId="1555702887">
    <w:abstractNumId w:val="7"/>
  </w:num>
  <w:num w:numId="5" w16cid:durableId="1269578869">
    <w:abstractNumId w:val="3"/>
  </w:num>
  <w:num w:numId="6" w16cid:durableId="287900388">
    <w:abstractNumId w:val="0"/>
  </w:num>
  <w:num w:numId="7" w16cid:durableId="1471482557">
    <w:abstractNumId w:val="5"/>
  </w:num>
  <w:num w:numId="8" w16cid:durableId="1952322088">
    <w:abstractNumId w:val="6"/>
  </w:num>
  <w:num w:numId="9" w16cid:durableId="1793939931">
    <w:abstractNumId w:val="8"/>
  </w:num>
  <w:num w:numId="10" w16cid:durableId="160950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95"/>
    <w:rsid w:val="0005110B"/>
    <w:rsid w:val="000A75CF"/>
    <w:rsid w:val="000B2AC5"/>
    <w:rsid w:val="00141A46"/>
    <w:rsid w:val="00260003"/>
    <w:rsid w:val="0026682E"/>
    <w:rsid w:val="00357C08"/>
    <w:rsid w:val="003C3E6E"/>
    <w:rsid w:val="004B6176"/>
    <w:rsid w:val="00520472"/>
    <w:rsid w:val="0057647B"/>
    <w:rsid w:val="005C607B"/>
    <w:rsid w:val="005D4B76"/>
    <w:rsid w:val="005E32CA"/>
    <w:rsid w:val="0069540A"/>
    <w:rsid w:val="00704FDD"/>
    <w:rsid w:val="007068B3"/>
    <w:rsid w:val="00721267"/>
    <w:rsid w:val="00730405"/>
    <w:rsid w:val="007E6B97"/>
    <w:rsid w:val="008006DC"/>
    <w:rsid w:val="00821EE4"/>
    <w:rsid w:val="008E5C01"/>
    <w:rsid w:val="009554EB"/>
    <w:rsid w:val="00A03E5D"/>
    <w:rsid w:val="00A558B9"/>
    <w:rsid w:val="00A71DEF"/>
    <w:rsid w:val="00A85C72"/>
    <w:rsid w:val="00AC7C7A"/>
    <w:rsid w:val="00B23975"/>
    <w:rsid w:val="00B267A2"/>
    <w:rsid w:val="00B84BA8"/>
    <w:rsid w:val="00BB4BA3"/>
    <w:rsid w:val="00C37495"/>
    <w:rsid w:val="00C604A8"/>
    <w:rsid w:val="00C722DD"/>
    <w:rsid w:val="00D82728"/>
    <w:rsid w:val="00DF5FEB"/>
    <w:rsid w:val="00E6649E"/>
    <w:rsid w:val="00ED2BAA"/>
    <w:rsid w:val="00ED3100"/>
    <w:rsid w:val="00EF490F"/>
    <w:rsid w:val="00F1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C3EC"/>
  <w15:chartTrackingRefBased/>
  <w15:docId w15:val="{9C1E8FB6-A0CF-46B0-B3E7-E1F7E8AF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495"/>
    <w:pPr>
      <w:ind w:left="720"/>
      <w:contextualSpacing/>
    </w:pPr>
  </w:style>
  <w:style w:type="paragraph" w:styleId="NormalWeb">
    <w:name w:val="Normal (Web)"/>
    <w:basedOn w:val="Normal"/>
    <w:uiPriority w:val="99"/>
    <w:semiHidden/>
    <w:unhideWhenUsed/>
    <w:rsid w:val="00704FD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04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13437">
      <w:bodyDiv w:val="1"/>
      <w:marLeft w:val="0"/>
      <w:marRight w:val="0"/>
      <w:marTop w:val="0"/>
      <w:marBottom w:val="0"/>
      <w:divBdr>
        <w:top w:val="none" w:sz="0" w:space="0" w:color="auto"/>
        <w:left w:val="none" w:sz="0" w:space="0" w:color="auto"/>
        <w:bottom w:val="none" w:sz="0" w:space="0" w:color="auto"/>
        <w:right w:val="none" w:sz="0" w:space="0" w:color="auto"/>
      </w:divBdr>
    </w:div>
    <w:div w:id="947738980">
      <w:bodyDiv w:val="1"/>
      <w:marLeft w:val="0"/>
      <w:marRight w:val="0"/>
      <w:marTop w:val="0"/>
      <w:marBottom w:val="0"/>
      <w:divBdr>
        <w:top w:val="none" w:sz="0" w:space="0" w:color="auto"/>
        <w:left w:val="none" w:sz="0" w:space="0" w:color="auto"/>
        <w:bottom w:val="none" w:sz="0" w:space="0" w:color="auto"/>
        <w:right w:val="none" w:sz="0" w:space="0" w:color="auto"/>
      </w:divBdr>
    </w:div>
    <w:div w:id="1087381621">
      <w:bodyDiv w:val="1"/>
      <w:marLeft w:val="0"/>
      <w:marRight w:val="0"/>
      <w:marTop w:val="0"/>
      <w:marBottom w:val="0"/>
      <w:divBdr>
        <w:top w:val="none" w:sz="0" w:space="0" w:color="auto"/>
        <w:left w:val="none" w:sz="0" w:space="0" w:color="auto"/>
        <w:bottom w:val="none" w:sz="0" w:space="0" w:color="auto"/>
        <w:right w:val="none" w:sz="0" w:space="0" w:color="auto"/>
      </w:divBdr>
    </w:div>
    <w:div w:id="1194883058">
      <w:bodyDiv w:val="1"/>
      <w:marLeft w:val="0"/>
      <w:marRight w:val="0"/>
      <w:marTop w:val="0"/>
      <w:marBottom w:val="0"/>
      <w:divBdr>
        <w:top w:val="none" w:sz="0" w:space="0" w:color="auto"/>
        <w:left w:val="none" w:sz="0" w:space="0" w:color="auto"/>
        <w:bottom w:val="none" w:sz="0" w:space="0" w:color="auto"/>
        <w:right w:val="none" w:sz="0" w:space="0" w:color="auto"/>
      </w:divBdr>
    </w:div>
    <w:div w:id="17039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Broudy, Mitchell (VDSS)</dc:creator>
  <cp:keywords/>
  <dc:description/>
  <cp:lastModifiedBy>Juliana Lyons</cp:lastModifiedBy>
  <cp:revision>4</cp:revision>
  <dcterms:created xsi:type="dcterms:W3CDTF">2024-10-22T14:40:00Z</dcterms:created>
  <dcterms:modified xsi:type="dcterms:W3CDTF">2024-10-22T14:53:00Z</dcterms:modified>
</cp:coreProperties>
</file>